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06C" w:rsidRDefault="00931DEA" w:rsidP="0037206C">
      <w:pPr>
        <w:jc w:val="center"/>
        <w:rPr>
          <w:sz w:val="28"/>
          <w:szCs w:val="28"/>
        </w:rPr>
      </w:pPr>
      <w:r w:rsidRPr="00CF0E07">
        <w:rPr>
          <w:sz w:val="28"/>
          <w:szCs w:val="28"/>
        </w:rPr>
        <w:t>Экспертное заключение на урок физики</w:t>
      </w:r>
    </w:p>
    <w:p w:rsidR="00931DEA" w:rsidRDefault="00931DEA" w:rsidP="0065529F">
      <w:pPr>
        <w:jc w:val="center"/>
        <w:rPr>
          <w:b/>
          <w:sz w:val="28"/>
          <w:szCs w:val="28"/>
        </w:rPr>
      </w:pPr>
      <w:r w:rsidRPr="00CF0E07">
        <w:rPr>
          <w:b/>
          <w:sz w:val="28"/>
          <w:szCs w:val="28"/>
        </w:rPr>
        <w:t>«</w:t>
      </w:r>
      <w:r w:rsidR="0065529F" w:rsidRPr="0065529F">
        <w:rPr>
          <w:b/>
          <w:sz w:val="28"/>
          <w:szCs w:val="28"/>
        </w:rPr>
        <w:t>Последовательное соединение проводников</w:t>
      </w:r>
      <w:r w:rsidRPr="00CF0E07">
        <w:rPr>
          <w:b/>
          <w:sz w:val="28"/>
          <w:szCs w:val="28"/>
        </w:rPr>
        <w:t>»</w:t>
      </w:r>
    </w:p>
    <w:p w:rsidR="0037206C" w:rsidRPr="0037206C" w:rsidRDefault="0037206C" w:rsidP="0065529F">
      <w:pPr>
        <w:rPr>
          <w:b/>
        </w:rPr>
      </w:pPr>
      <w:r w:rsidRPr="0037206C">
        <w:rPr>
          <w:b/>
        </w:rPr>
        <w:t>Автор разработки урока: Османова Тарана Залетдиновна, учитель физики высшей квалификационной категор</w:t>
      </w:r>
      <w:r w:rsidR="000511DF">
        <w:rPr>
          <w:b/>
        </w:rPr>
        <w:t>ии</w:t>
      </w:r>
      <w:r w:rsidRPr="0037206C">
        <w:rPr>
          <w:b/>
        </w:rPr>
        <w:t>, МБОУ «Гимназия №3», г. Дербент.</w:t>
      </w:r>
    </w:p>
    <w:p w:rsidR="0006355F" w:rsidRDefault="0006355F" w:rsidP="0065529F">
      <w:pPr>
        <w:shd w:val="clear" w:color="auto" w:fill="FFFFFF"/>
        <w:ind w:right="260"/>
        <w:rPr>
          <w:rFonts w:eastAsia="Times New Roman"/>
          <w:color w:val="000000"/>
          <w:lang w:eastAsia="ru-RU"/>
        </w:rPr>
      </w:pPr>
      <w:r w:rsidRPr="0087443F">
        <w:rPr>
          <w:rFonts w:eastAsia="Times New Roman"/>
          <w:b/>
          <w:bCs/>
          <w:i/>
          <w:iCs/>
          <w:color w:val="000000"/>
          <w:lang w:eastAsia="ru-RU"/>
        </w:rPr>
        <w:t>Эксперт:   </w:t>
      </w:r>
      <w:proofErr w:type="spellStart"/>
      <w:r>
        <w:rPr>
          <w:rFonts w:eastAsia="Times New Roman"/>
          <w:b/>
          <w:bCs/>
          <w:color w:val="000000"/>
          <w:lang w:eastAsia="ru-RU"/>
        </w:rPr>
        <w:t>Адилова</w:t>
      </w:r>
      <w:proofErr w:type="spellEnd"/>
      <w:r>
        <w:rPr>
          <w:rFonts w:eastAsia="Times New Roman"/>
          <w:b/>
          <w:bCs/>
          <w:color w:val="000000"/>
          <w:lang w:eastAsia="ru-RU"/>
        </w:rPr>
        <w:t xml:space="preserve"> Р</w:t>
      </w:r>
      <w:r w:rsidR="003E67B3">
        <w:rPr>
          <w:rFonts w:eastAsia="Times New Roman"/>
          <w:b/>
          <w:bCs/>
          <w:color w:val="000000"/>
          <w:lang w:eastAsia="ru-RU"/>
        </w:rPr>
        <w:t xml:space="preserve">убина </w:t>
      </w:r>
      <w:proofErr w:type="spellStart"/>
      <w:r w:rsidR="003E67B3">
        <w:rPr>
          <w:rFonts w:eastAsia="Times New Roman"/>
          <w:b/>
          <w:bCs/>
          <w:color w:val="000000"/>
          <w:lang w:eastAsia="ru-RU"/>
        </w:rPr>
        <w:t>Эминбековна</w:t>
      </w:r>
      <w:proofErr w:type="spellEnd"/>
      <w:r w:rsidRPr="0087443F">
        <w:rPr>
          <w:rFonts w:eastAsia="Times New Roman"/>
          <w:color w:val="000000"/>
          <w:lang w:eastAsia="ru-RU"/>
        </w:rPr>
        <w:t xml:space="preserve">, </w:t>
      </w:r>
    </w:p>
    <w:p w:rsidR="0006355F" w:rsidRPr="0087443F" w:rsidRDefault="0006355F" w:rsidP="0065529F">
      <w:pPr>
        <w:shd w:val="clear" w:color="auto" w:fill="FFFFFF"/>
        <w:ind w:right="260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color w:val="000000"/>
          <w:lang w:eastAsia="ru-RU"/>
        </w:rPr>
        <w:t xml:space="preserve">учитель </w:t>
      </w:r>
      <w:r>
        <w:rPr>
          <w:rFonts w:eastAsia="Times New Roman"/>
          <w:color w:val="000000"/>
          <w:lang w:eastAsia="ru-RU"/>
        </w:rPr>
        <w:t xml:space="preserve">физики высшей квалификационной категории, </w:t>
      </w:r>
      <w:r w:rsidRPr="0087443F">
        <w:rPr>
          <w:rFonts w:eastAsia="Times New Roman"/>
          <w:color w:val="000000"/>
          <w:lang w:eastAsia="ru-RU"/>
        </w:rPr>
        <w:t xml:space="preserve"> МБОУ СОШ №</w:t>
      </w:r>
      <w:r>
        <w:rPr>
          <w:rFonts w:eastAsia="Times New Roman"/>
          <w:color w:val="000000"/>
          <w:lang w:eastAsia="ru-RU"/>
        </w:rPr>
        <w:t>15</w:t>
      </w:r>
      <w:r w:rsidRPr="0087443F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, </w:t>
      </w:r>
      <w:r w:rsidRPr="0087443F">
        <w:rPr>
          <w:rFonts w:eastAsia="Times New Roman"/>
          <w:color w:val="000000"/>
          <w:lang w:eastAsia="ru-RU"/>
        </w:rPr>
        <w:t xml:space="preserve">г. </w:t>
      </w:r>
      <w:r>
        <w:rPr>
          <w:rFonts w:eastAsia="Times New Roman"/>
          <w:color w:val="000000"/>
          <w:lang w:eastAsia="ru-RU"/>
        </w:rPr>
        <w:t>Дербент, Республика Дагестан, руководитель ГМО учителей физики г. Дербент</w:t>
      </w:r>
    </w:p>
    <w:p w:rsidR="0006355F" w:rsidRDefault="0006355F" w:rsidP="0065529F"/>
    <w:p w:rsidR="004664DB" w:rsidRDefault="002C76AC" w:rsidP="0065529F">
      <w:pPr>
        <w:pStyle w:val="c2"/>
        <w:shd w:val="clear" w:color="auto" w:fill="FFFFFF"/>
        <w:spacing w:before="0" w:beforeAutospacing="0" w:after="0" w:afterAutospacing="0"/>
        <w:ind w:right="260"/>
        <w:jc w:val="both"/>
        <w:rPr>
          <w:rStyle w:val="a5"/>
        </w:rPr>
      </w:pPr>
      <w:r w:rsidRPr="002C76AC">
        <w:rPr>
          <w:rStyle w:val="c0"/>
          <w:b/>
          <w:bCs/>
          <w:color w:val="000000"/>
        </w:rPr>
        <w:t>Формальные требования.</w:t>
      </w:r>
      <w:r w:rsidRPr="002C76AC">
        <w:rPr>
          <w:rStyle w:val="c5"/>
          <w:b/>
          <w:bCs/>
          <w:color w:val="000000"/>
        </w:rPr>
        <w:t> </w:t>
      </w:r>
      <w:r w:rsidRPr="002C76AC">
        <w:rPr>
          <w:rStyle w:val="c3"/>
          <w:color w:val="000000"/>
        </w:rPr>
        <w:t xml:space="preserve">Наличие ссылок на источники информации и (или) авторство </w:t>
      </w:r>
      <w:r w:rsidR="00CF0E07">
        <w:rPr>
          <w:rStyle w:val="c3"/>
          <w:color w:val="000000"/>
        </w:rPr>
        <w:t>разработки</w:t>
      </w:r>
      <w:r w:rsidRPr="002C76AC">
        <w:rPr>
          <w:rStyle w:val="c3"/>
          <w:color w:val="000000"/>
        </w:rPr>
        <w:t xml:space="preserve">. </w:t>
      </w:r>
      <w:hyperlink r:id="rId6" w:history="1">
        <w:r w:rsidR="004664DB" w:rsidRPr="00411A50">
          <w:rPr>
            <w:rStyle w:val="a5"/>
          </w:rPr>
          <w:t>https://infourok.ru/urok-fiziki-posledovatelnoe-soedinenie-provodnikov-6668314.html</w:t>
        </w:r>
      </w:hyperlink>
    </w:p>
    <w:p w:rsidR="00F16AF8" w:rsidRPr="003D654F" w:rsidRDefault="003D654F" w:rsidP="00F16AF8">
      <w:pPr>
        <w:widowControl w:val="0"/>
        <w:rPr>
          <w:rFonts w:eastAsia="Calibri"/>
        </w:rPr>
      </w:pPr>
      <w:hyperlink r:id="rId7" w:history="1">
        <w:r w:rsidRPr="003D654F">
          <w:rPr>
            <w:rFonts w:eastAsia="Calibri"/>
          </w:rPr>
          <w:t xml:space="preserve">На сайте </w:t>
        </w:r>
        <w:r>
          <w:rPr>
            <w:rFonts w:eastAsia="Calibri"/>
          </w:rPr>
          <w:t xml:space="preserve"> МБОУ </w:t>
        </w:r>
        <w:r w:rsidRPr="003D654F">
          <w:rPr>
            <w:rFonts w:eastAsia="Calibri"/>
          </w:rPr>
          <w:t>Гимнази</w:t>
        </w:r>
        <w:r>
          <w:rPr>
            <w:rFonts w:eastAsia="Calibri"/>
          </w:rPr>
          <w:t>я</w:t>
        </w:r>
        <w:r w:rsidRPr="003D654F">
          <w:rPr>
            <w:rFonts w:eastAsia="Calibri"/>
          </w:rPr>
          <w:t xml:space="preserve"> №3 </w:t>
        </w:r>
        <w:proofErr w:type="spellStart"/>
        <w:r w:rsidR="00F16AF8" w:rsidRPr="003D654F">
          <w:rPr>
            <w:rFonts w:eastAsia="Calibri"/>
            <w:color w:val="0000FF"/>
            <w:u w:val="single"/>
            <w:lang w:val="en-US"/>
          </w:rPr>
          <w:t>gimnaziya</w:t>
        </w:r>
        <w:proofErr w:type="spellEnd"/>
        <w:r w:rsidR="00F16AF8" w:rsidRPr="003D654F">
          <w:rPr>
            <w:rFonts w:eastAsia="Calibri"/>
            <w:color w:val="0000FF"/>
            <w:u w:val="single"/>
          </w:rPr>
          <w:t>3</w:t>
        </w:r>
        <w:proofErr w:type="spellStart"/>
        <w:r w:rsidR="00F16AF8" w:rsidRPr="003D654F">
          <w:rPr>
            <w:rFonts w:eastAsia="Calibri"/>
            <w:color w:val="0000FF"/>
            <w:u w:val="single"/>
            <w:lang w:val="en-US"/>
          </w:rPr>
          <w:t>derbent</w:t>
        </w:r>
        <w:proofErr w:type="spellEnd"/>
        <w:r w:rsidR="00F16AF8" w:rsidRPr="003D654F">
          <w:rPr>
            <w:rFonts w:eastAsia="Calibri"/>
            <w:color w:val="0000FF"/>
            <w:u w:val="single"/>
          </w:rPr>
          <w:t>.</w:t>
        </w:r>
        <w:proofErr w:type="spellStart"/>
        <w:r w:rsidR="00F16AF8" w:rsidRPr="003D654F">
          <w:rPr>
            <w:rFonts w:eastAsia="Calibri"/>
            <w:color w:val="0000FF"/>
            <w:u w:val="single"/>
            <w:lang w:val="en-US"/>
          </w:rPr>
          <w:t>gosuslugi</w:t>
        </w:r>
        <w:proofErr w:type="spellEnd"/>
        <w:r w:rsidR="00F16AF8" w:rsidRPr="003D654F">
          <w:rPr>
            <w:rFonts w:eastAsia="Calibri"/>
            <w:color w:val="0000FF"/>
            <w:u w:val="single"/>
          </w:rPr>
          <w:t>.</w:t>
        </w:r>
        <w:proofErr w:type="spellStart"/>
        <w:r w:rsidR="00F16AF8" w:rsidRPr="003D654F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F16AF8" w:rsidRPr="003D654F">
          <w:rPr>
            <w:rFonts w:eastAsia="Calibri"/>
            <w:color w:val="0000FF"/>
            <w:u w:val="single"/>
          </w:rPr>
          <w:t xml:space="preserve"> /</w:t>
        </w:r>
        <w:r w:rsidR="00F16AF8" w:rsidRPr="003D654F">
          <w:rPr>
            <w:rFonts w:eastAsia="Calibri"/>
            <w:color w:val="0000FF"/>
            <w:u w:val="single"/>
            <w:lang w:val="en-US"/>
          </w:rPr>
          <w:t>site</w:t>
        </w:r>
        <w:r w:rsidR="00F16AF8" w:rsidRPr="003D654F">
          <w:rPr>
            <w:rFonts w:eastAsia="Calibri"/>
            <w:color w:val="0000FF"/>
            <w:u w:val="single"/>
          </w:rPr>
          <w:t>/</w:t>
        </w:r>
        <w:r w:rsidR="00F16AF8" w:rsidRPr="003D654F">
          <w:rPr>
            <w:rFonts w:eastAsia="Calibri"/>
            <w:color w:val="0000FF"/>
            <w:u w:val="single"/>
            <w:lang w:val="en-US"/>
          </w:rPr>
          <w:t>pub</w:t>
        </w:r>
        <w:r w:rsidR="00F16AF8" w:rsidRPr="003D654F">
          <w:rPr>
            <w:rFonts w:eastAsia="Calibri"/>
            <w:color w:val="0000FF"/>
            <w:u w:val="single"/>
          </w:rPr>
          <w:t>?</w:t>
        </w:r>
        <w:r w:rsidR="00F16AF8" w:rsidRPr="003D654F">
          <w:rPr>
            <w:rFonts w:eastAsia="Calibri"/>
            <w:color w:val="0000FF"/>
            <w:u w:val="single"/>
            <w:lang w:val="en-US"/>
          </w:rPr>
          <w:t>id</w:t>
        </w:r>
        <w:r w:rsidR="00F16AF8" w:rsidRPr="003D654F">
          <w:rPr>
            <w:rFonts w:eastAsia="Calibri"/>
            <w:color w:val="0000FF"/>
            <w:u w:val="single"/>
          </w:rPr>
          <w:t>=26</w:t>
        </w:r>
      </w:hyperlink>
      <w:r w:rsidR="00F16AF8" w:rsidRPr="003D654F">
        <w:rPr>
          <w:rFonts w:eastAsia="Calibri"/>
        </w:rPr>
        <w:t>.</w:t>
      </w:r>
    </w:p>
    <w:p w:rsidR="002C76AC" w:rsidRPr="002C76AC" w:rsidRDefault="002C76AC" w:rsidP="0065529F">
      <w:pPr>
        <w:pStyle w:val="c2"/>
        <w:shd w:val="clear" w:color="auto" w:fill="FFFFFF"/>
        <w:spacing w:before="0" w:beforeAutospacing="0" w:after="0" w:afterAutospacing="0"/>
        <w:ind w:right="260"/>
        <w:jc w:val="both"/>
        <w:rPr>
          <w:color w:val="000000"/>
        </w:rPr>
      </w:pPr>
      <w:bookmarkStart w:id="0" w:name="_GoBack"/>
      <w:bookmarkEnd w:id="0"/>
      <w:r w:rsidRPr="002C76AC">
        <w:rPr>
          <w:rStyle w:val="c3"/>
          <w:color w:val="000000"/>
        </w:rPr>
        <w:t>Строгое соблюдение закона об авторском праве и смежных правах.  Логичное оформление материала. </w:t>
      </w:r>
      <w:r w:rsidRPr="002C76AC">
        <w:rPr>
          <w:rStyle w:val="c0"/>
          <w:b/>
          <w:bCs/>
          <w:color w:val="000000"/>
        </w:rPr>
        <w:t>1- 5 баллов</w:t>
      </w:r>
    </w:p>
    <w:p w:rsidR="002C76AC" w:rsidRPr="002C76AC" w:rsidRDefault="002C76AC" w:rsidP="0065529F">
      <w:pPr>
        <w:pStyle w:val="c2"/>
        <w:shd w:val="clear" w:color="auto" w:fill="FFFFFF"/>
        <w:spacing w:before="0" w:beforeAutospacing="0" w:after="0" w:afterAutospacing="0"/>
        <w:ind w:right="-1"/>
        <w:jc w:val="both"/>
        <w:rPr>
          <w:color w:val="000000"/>
        </w:rPr>
      </w:pPr>
      <w:r w:rsidRPr="002C76AC">
        <w:rPr>
          <w:rStyle w:val="c0"/>
          <w:b/>
          <w:bCs/>
          <w:color w:val="000000"/>
        </w:rPr>
        <w:t>Новизна и оригинальность</w:t>
      </w:r>
      <w:r w:rsidRPr="002C76AC">
        <w:rPr>
          <w:rStyle w:val="c3"/>
          <w:color w:val="000000"/>
        </w:rPr>
        <w:t>. Оригинальность материала и его подачи. Новые идеи или творческое переосмысление других идей. </w:t>
      </w:r>
      <w:r w:rsidRPr="002C76AC">
        <w:rPr>
          <w:rStyle w:val="c0"/>
          <w:b/>
          <w:bCs/>
          <w:color w:val="000000"/>
        </w:rPr>
        <w:t>1-10 баллов.</w:t>
      </w:r>
    </w:p>
    <w:p w:rsidR="002C76AC" w:rsidRPr="002C76AC" w:rsidRDefault="002C76AC" w:rsidP="00A9491B">
      <w:pPr>
        <w:pStyle w:val="c2"/>
        <w:shd w:val="clear" w:color="auto" w:fill="FFFFFF"/>
        <w:spacing w:before="0" w:beforeAutospacing="0" w:after="0" w:afterAutospacing="0"/>
        <w:ind w:right="260"/>
        <w:rPr>
          <w:color w:val="000000"/>
        </w:rPr>
      </w:pPr>
      <w:r w:rsidRPr="002C76AC">
        <w:rPr>
          <w:rStyle w:val="c0"/>
          <w:b/>
          <w:bCs/>
          <w:color w:val="000000"/>
        </w:rPr>
        <w:t>Практичность, доступность, простота применения.</w:t>
      </w:r>
      <w:r w:rsidRPr="002C76AC">
        <w:rPr>
          <w:rStyle w:val="c3"/>
          <w:b/>
          <w:bCs/>
          <w:color w:val="000000"/>
        </w:rPr>
        <w:t> </w:t>
      </w:r>
      <w:r w:rsidRPr="002C76AC">
        <w:rPr>
          <w:rStyle w:val="c3"/>
          <w:color w:val="000000"/>
        </w:rPr>
        <w:t> Логика построения материала. Возможность использования другими педагогами. Наличие приложений, в том числе раздаточных материалов, видео, презентаций и т.д.  </w:t>
      </w:r>
      <w:r w:rsidRPr="002C76AC">
        <w:rPr>
          <w:rStyle w:val="c0"/>
          <w:b/>
          <w:bCs/>
          <w:color w:val="000000"/>
        </w:rPr>
        <w:t>1- 10 баллов.</w:t>
      </w:r>
    </w:p>
    <w:p w:rsidR="00CE06A8" w:rsidRDefault="003D654F" w:rsidP="00A9491B"/>
    <w:tbl>
      <w:tblPr>
        <w:tblStyle w:val="a3"/>
        <w:tblW w:w="11341" w:type="dxa"/>
        <w:tblInd w:w="-34" w:type="dxa"/>
        <w:tblLook w:val="04A0" w:firstRow="1" w:lastRow="0" w:firstColumn="1" w:lastColumn="0" w:noHBand="0" w:noVBand="1"/>
      </w:tblPr>
      <w:tblGrid>
        <w:gridCol w:w="3403"/>
        <w:gridCol w:w="7938"/>
      </w:tblGrid>
      <w:tr w:rsidR="001F689C" w:rsidTr="00CF0E07">
        <w:tc>
          <w:tcPr>
            <w:tcW w:w="3403" w:type="dxa"/>
          </w:tcPr>
          <w:p w:rsidR="001F689C" w:rsidRPr="00CF0E07" w:rsidRDefault="001F689C" w:rsidP="00CF0E07">
            <w:pPr>
              <w:jc w:val="center"/>
              <w:rPr>
                <w:b/>
              </w:rPr>
            </w:pPr>
            <w:r w:rsidRPr="00CF0E07">
              <w:rPr>
                <w:b/>
              </w:rPr>
              <w:t>Критерии оценивания</w:t>
            </w:r>
          </w:p>
        </w:tc>
        <w:tc>
          <w:tcPr>
            <w:tcW w:w="7938" w:type="dxa"/>
          </w:tcPr>
          <w:p w:rsidR="001F689C" w:rsidRPr="00CF0E07" w:rsidRDefault="001F689C" w:rsidP="00CF0E07">
            <w:pPr>
              <w:jc w:val="center"/>
              <w:rPr>
                <w:b/>
              </w:rPr>
            </w:pPr>
            <w:r w:rsidRPr="00CF0E07">
              <w:rPr>
                <w:b/>
              </w:rPr>
              <w:t>Комментарии оценивания</w:t>
            </w:r>
          </w:p>
        </w:tc>
      </w:tr>
      <w:tr w:rsidR="001F689C" w:rsidTr="00CF0E07">
        <w:tc>
          <w:tcPr>
            <w:tcW w:w="3403" w:type="dxa"/>
          </w:tcPr>
          <w:p w:rsidR="00A9491B" w:rsidRDefault="001F689C">
            <w:r>
              <w:t xml:space="preserve">Раскрытие путей замысла урока: </w:t>
            </w:r>
          </w:p>
          <w:p w:rsidR="00266754" w:rsidRDefault="001F689C">
            <w:r>
              <w:t xml:space="preserve">-соответствие цели учебного занятия его содержанию </w:t>
            </w:r>
          </w:p>
          <w:p w:rsidR="00A9491B" w:rsidRDefault="001F689C">
            <w:r>
              <w:t xml:space="preserve">-ориентация на развитие у учащихся системы целостных представлений и относительно завершенных способов действий </w:t>
            </w:r>
          </w:p>
          <w:p w:rsidR="001F689C" w:rsidRDefault="001F689C">
            <w:r>
              <w:t xml:space="preserve">-полнота и обоснованность </w:t>
            </w:r>
            <w:proofErr w:type="gramStart"/>
            <w:r>
              <w:t>описания способов реализации ведущей педагогической цели урока</w:t>
            </w:r>
            <w:proofErr w:type="gramEnd"/>
          </w:p>
        </w:tc>
        <w:tc>
          <w:tcPr>
            <w:tcW w:w="7938" w:type="dxa"/>
          </w:tcPr>
          <w:p w:rsidR="001F689C" w:rsidRDefault="001F689C" w:rsidP="005C76AC">
            <w:r>
              <w:t xml:space="preserve">Цели и задачи сформулированы в </w:t>
            </w:r>
            <w:r w:rsidR="007647E1">
              <w:t xml:space="preserve">ходе анализа наблюдаемых экспериментов </w:t>
            </w:r>
            <w:r>
              <w:t xml:space="preserve">с </w:t>
            </w:r>
            <w:r w:rsidR="007647E1">
              <w:t>помощью системы вопросов</w:t>
            </w:r>
            <w:r>
              <w:t>. Отражают формирование УУД. Цель выступала как прогнозируемый результат, выраженный в действиях учащихся, учитель сознательно подвел к затруднению, проблеме – «</w:t>
            </w:r>
            <w:r w:rsidR="00BB1820">
              <w:t>не работает электрическая цепь – поиск точек обрыва</w:t>
            </w:r>
            <w:r w:rsidR="007647E1">
              <w:t xml:space="preserve">, способы </w:t>
            </w:r>
            <w:r w:rsidR="00BB1820">
              <w:t>соединения проводников</w:t>
            </w:r>
            <w:r w:rsidR="007647E1">
              <w:t xml:space="preserve">, </w:t>
            </w:r>
            <w:r w:rsidR="00BB1820">
              <w:t>недостатки последовательного соединения</w:t>
            </w:r>
            <w:r>
              <w:t xml:space="preserve">». Как </w:t>
            </w:r>
            <w:r w:rsidR="007647E1">
              <w:t>определить, безопасн</w:t>
            </w:r>
            <w:r w:rsidR="005C76AC">
              <w:t>о</w:t>
            </w:r>
            <w:r w:rsidR="007647E1">
              <w:t xml:space="preserve"> ли </w:t>
            </w:r>
            <w:r w:rsidR="00BB1820">
              <w:t>соединение проводников в квартире</w:t>
            </w:r>
            <w:r w:rsidR="007647E1">
              <w:t>? Какие факторы представляют опасность</w:t>
            </w:r>
            <w:r>
              <w:t xml:space="preserve">? Учитель </w:t>
            </w:r>
            <w:r w:rsidR="007647E1">
              <w:t xml:space="preserve">обращает внимание детей на важность этой проблемы для них самих, их близких, всего общества, с учетом </w:t>
            </w:r>
            <w:r w:rsidR="005C76AC">
              <w:t>наличия большого количества электрических приборов и соединительных проводов вокруг</w:t>
            </w:r>
            <w:r>
              <w:t xml:space="preserve">. </w:t>
            </w:r>
            <w:r w:rsidR="007647E1">
              <w:t>Содержание учебного материала соответствует учебной программе, транслировано учащимся через совместную направленную деятельность</w:t>
            </w:r>
          </w:p>
        </w:tc>
      </w:tr>
      <w:tr w:rsidR="001F689C" w:rsidTr="00CF0E07">
        <w:tc>
          <w:tcPr>
            <w:tcW w:w="3403" w:type="dxa"/>
          </w:tcPr>
          <w:p w:rsidR="00A9491B" w:rsidRDefault="001F689C">
            <w:r>
              <w:t xml:space="preserve">Умение создавать и поддерживать высокий уровень мотивации и высокую интенсивность деятельности учащихся </w:t>
            </w:r>
          </w:p>
          <w:p w:rsidR="00A9491B" w:rsidRDefault="001F689C">
            <w:r>
              <w:t xml:space="preserve">-создание ситуации обеспечивающей определение учащимися смыслов учебной деятельности; </w:t>
            </w:r>
          </w:p>
          <w:p w:rsidR="00A9491B" w:rsidRDefault="001F689C">
            <w:r>
              <w:t xml:space="preserve">-создание ситуации свободного выражения учащимися собственной точки зрения; </w:t>
            </w:r>
          </w:p>
          <w:p w:rsidR="00266754" w:rsidRDefault="001F689C">
            <w:r>
              <w:t xml:space="preserve">- создание ситуации успеха у учеников; </w:t>
            </w:r>
          </w:p>
          <w:p w:rsidR="001F689C" w:rsidRDefault="001F689C">
            <w:r>
              <w:t>-создание условий для самооценивания учащимися приобретенного опыта.</w:t>
            </w:r>
          </w:p>
        </w:tc>
        <w:tc>
          <w:tcPr>
            <w:tcW w:w="7938" w:type="dxa"/>
          </w:tcPr>
          <w:p w:rsidR="001F689C" w:rsidRDefault="001F689C" w:rsidP="00753FE2">
            <w:r>
              <w:t>В начале урока была создана ситуация, обеспечивающая определение учащимися смыслов учебной деятельности (</w:t>
            </w:r>
            <w:r w:rsidR="005C76AC">
              <w:t xml:space="preserve">мотивация к учебе в День Науки, </w:t>
            </w:r>
            <w:r w:rsidR="00266754">
              <w:t xml:space="preserve">демонстрации </w:t>
            </w:r>
            <w:r w:rsidR="005C76AC">
              <w:t xml:space="preserve">стихотворения, где электрический ток в проводах сравнивается с движением крови в венах, далее актуализация знаний путем ответов на каскад вопросов.) Далее проведением </w:t>
            </w:r>
            <w:r w:rsidR="007647E1">
              <w:t xml:space="preserve">серии </w:t>
            </w:r>
            <w:r w:rsidR="00266754">
              <w:t xml:space="preserve"> эксперимент</w:t>
            </w:r>
            <w:r w:rsidR="007647E1">
              <w:t>ов</w:t>
            </w:r>
            <w:r>
              <w:t xml:space="preserve"> осуществлен логический </w:t>
            </w:r>
            <w:r w:rsidR="007647E1">
              <w:t>переход к теме урока</w:t>
            </w:r>
            <w:r>
              <w:t>. Учащиеся смогли сформулировать тему урока «</w:t>
            </w:r>
            <w:r w:rsidR="005C76AC">
              <w:t>Последовательное соединение проводников</w:t>
            </w:r>
            <w:r>
              <w:t xml:space="preserve">». </w:t>
            </w:r>
            <w:proofErr w:type="gramStart"/>
            <w:r>
              <w:t>Вопрос</w:t>
            </w:r>
            <w:r w:rsidR="00266754">
              <w:t>ы</w:t>
            </w:r>
            <w:proofErr w:type="gramEnd"/>
            <w:r>
              <w:t xml:space="preserve"> «</w:t>
            </w:r>
            <w:r w:rsidR="00753FE2">
              <w:t xml:space="preserve">А </w:t>
            </w:r>
            <w:proofErr w:type="gramStart"/>
            <w:r w:rsidR="00753FE2">
              <w:t>какой</w:t>
            </w:r>
            <w:proofErr w:type="gramEnd"/>
            <w:r w:rsidR="00753FE2">
              <w:t xml:space="preserve"> недостаток у этого соединения? </w:t>
            </w:r>
            <w:r w:rsidR="00266754">
              <w:t xml:space="preserve">А </w:t>
            </w:r>
            <w:r w:rsidR="005C76AC">
              <w:t>как определить точку обрыва цепи</w:t>
            </w:r>
            <w:r w:rsidR="009A24B8">
              <w:t xml:space="preserve">? </w:t>
            </w:r>
            <w:r w:rsidR="005C76AC">
              <w:t>Почему нельзя оставлять включенными электрические приборы при выходе из дома</w:t>
            </w:r>
            <w:r w:rsidR="00266754">
              <w:t>?</w:t>
            </w:r>
            <w:r>
              <w:t>» способствовал</w:t>
            </w:r>
            <w:r w:rsidR="00266754">
              <w:t>и</w:t>
            </w:r>
            <w:r>
              <w:t xml:space="preserve"> тому, что учащиеся смогли </w:t>
            </w:r>
            <w:r w:rsidR="009A24B8">
              <w:t xml:space="preserve">прийти к выводу о необходимости </w:t>
            </w:r>
            <w:r w:rsidR="00753FE2">
              <w:t>следить за выполнением правил техники безопасности</w:t>
            </w:r>
            <w:r w:rsidR="009A24B8">
              <w:t xml:space="preserve">, </w:t>
            </w:r>
            <w:r w:rsidR="00753FE2">
              <w:t>способов оказания помощи при поражении электрическим током</w:t>
            </w:r>
            <w:r>
              <w:t>. У учащихся было сформировано понимание</w:t>
            </w:r>
            <w:r w:rsidR="009A24B8">
              <w:t xml:space="preserve"> того, что проблемы, вызванные одним человеком, могут коснуться всех. Далее учащимся было предложено </w:t>
            </w:r>
            <w:r w:rsidR="00753FE2">
              <w:t>выполнить экспериментальную сборку электрической цепи на своем столе, выполнить измерения, повторив то, что сделано в ходе лабораторных работ №3 и №4. Они экспериментальным путем вывели законы постоянного тока в последовательном соединении</w:t>
            </w:r>
            <w:r w:rsidR="009A24B8">
              <w:t>.</w:t>
            </w:r>
            <w:r>
              <w:t xml:space="preserve"> Учащиеся были включены в ситуацию самоконтроля, </w:t>
            </w:r>
            <w:r w:rsidR="009A24B8">
              <w:t>оценивали полученные знания с точки зрения личной и общественной безопасности</w:t>
            </w:r>
            <w:r w:rsidR="00CF0E07">
              <w:t>.</w:t>
            </w:r>
          </w:p>
        </w:tc>
      </w:tr>
      <w:tr w:rsidR="001F689C" w:rsidTr="00CF0E07">
        <w:tc>
          <w:tcPr>
            <w:tcW w:w="3403" w:type="dxa"/>
          </w:tcPr>
          <w:p w:rsidR="00C02878" w:rsidRDefault="001F689C">
            <w:r>
              <w:t>Умение организовать  использование учащимися разных типов и видов источников информации</w:t>
            </w:r>
          </w:p>
          <w:p w:rsidR="00CF0E07" w:rsidRDefault="001F689C">
            <w:r>
              <w:lastRenderedPageBreak/>
              <w:t xml:space="preserve"> -задания к источникам, направленные на поиск информации; </w:t>
            </w:r>
          </w:p>
          <w:p w:rsidR="001F689C" w:rsidRDefault="001F689C">
            <w:r>
              <w:t>-</w:t>
            </w:r>
            <w:proofErr w:type="gramStart"/>
            <w:r>
              <w:t>задания</w:t>
            </w:r>
            <w:proofErr w:type="gramEnd"/>
            <w:r>
              <w:t xml:space="preserve"> направленные на развитие УУД;</w:t>
            </w:r>
          </w:p>
        </w:tc>
        <w:tc>
          <w:tcPr>
            <w:tcW w:w="7938" w:type="dxa"/>
          </w:tcPr>
          <w:p w:rsidR="0087443F" w:rsidRPr="0087443F" w:rsidRDefault="0087443F" w:rsidP="00CF0E07">
            <w:r>
              <w:lastRenderedPageBreak/>
              <w:t>На этапе актуализации</w:t>
            </w:r>
            <w:r w:rsidR="001F689C">
              <w:t xml:space="preserve"> знаний </w:t>
            </w:r>
            <w:r w:rsidR="009A24B8">
              <w:t>б</w:t>
            </w:r>
            <w:r w:rsidR="001F689C">
              <w:t xml:space="preserve">ыла организована работа </w:t>
            </w:r>
            <w:r>
              <w:t xml:space="preserve">по </w:t>
            </w:r>
            <w:r w:rsidR="009A24B8">
              <w:t xml:space="preserve">анализированию информации, получаемой в ходе эксперимента, при просмотре слайдов презентации, видеороликов, из таблиц - </w:t>
            </w:r>
            <w:r>
              <w:t xml:space="preserve"> учащиеся сравнивали </w:t>
            </w:r>
            <w:r w:rsidR="009A24B8">
              <w:t>удельн</w:t>
            </w:r>
            <w:r w:rsidR="00753FE2">
              <w:t>ое</w:t>
            </w:r>
            <w:r w:rsidR="009A24B8">
              <w:t xml:space="preserve"> </w:t>
            </w:r>
            <w:r w:rsidR="00753FE2">
              <w:t>сопротивление различных веществ</w:t>
            </w:r>
            <w:r w:rsidR="009A24B8">
              <w:t xml:space="preserve">, </w:t>
            </w:r>
            <w:r w:rsidR="00753FE2">
              <w:t xml:space="preserve">температуру их </w:t>
            </w:r>
            <w:r w:rsidR="00753FE2">
              <w:lastRenderedPageBreak/>
              <w:t>плавления</w:t>
            </w:r>
            <w:r>
              <w:t>.</w:t>
            </w:r>
            <w:r w:rsidR="0043262F">
              <w:t xml:space="preserve"> Обращались к собственному опыту, задавали уточняющие вопросы, отвечали на вопросы учителя.</w:t>
            </w:r>
          </w:p>
          <w:p w:rsidR="001F689C" w:rsidRDefault="0087443F">
            <w:r>
              <w:t>На у</w:t>
            </w:r>
            <w:r w:rsidR="001F689C">
              <w:t xml:space="preserve">роке формировались </w:t>
            </w:r>
            <w:proofErr w:type="gramStart"/>
            <w:r w:rsidR="001F689C">
              <w:t>следующие</w:t>
            </w:r>
            <w:proofErr w:type="gramEnd"/>
            <w:r w:rsidR="001F689C">
              <w:t xml:space="preserve"> УУД: </w:t>
            </w:r>
          </w:p>
          <w:p w:rsidR="001F689C" w:rsidRDefault="001F689C">
            <w:r w:rsidRPr="00A9491B">
              <w:rPr>
                <w:u w:val="single"/>
              </w:rPr>
              <w:t>Личностные</w:t>
            </w:r>
            <w:r>
              <w:t xml:space="preserve">: </w:t>
            </w:r>
          </w:p>
          <w:p w:rsidR="001F689C" w:rsidRDefault="001F689C">
            <w:r>
              <w:t>-внутренняя позиция школьника на уровне положительного отношения к занятиям, к школе;</w:t>
            </w:r>
          </w:p>
          <w:p w:rsidR="00A9491B" w:rsidRDefault="001F689C">
            <w:r>
              <w:t xml:space="preserve">-интерес к </w:t>
            </w:r>
            <w:r w:rsidR="0087443F">
              <w:t>изучению физики через изучение явлений в живой и неживой природе</w:t>
            </w:r>
            <w:r>
              <w:t xml:space="preserve">; </w:t>
            </w:r>
          </w:p>
          <w:p w:rsidR="0043262F" w:rsidRDefault="0043262F">
            <w:r>
              <w:t>- понимание важности профилактики возникновения пожаров</w:t>
            </w:r>
            <w:r w:rsidR="00753FE2">
              <w:t xml:space="preserve"> из-за неисправной электропроводки</w:t>
            </w:r>
            <w:r>
              <w:t>, правильности действий</w:t>
            </w:r>
            <w:r w:rsidR="00753FE2">
              <w:t xml:space="preserve"> оказания помощи при поражении током </w:t>
            </w:r>
            <w:r>
              <w:t xml:space="preserve"> и прогнозирования последствий.</w:t>
            </w:r>
          </w:p>
          <w:p w:rsidR="00A9491B" w:rsidRPr="00A9491B" w:rsidRDefault="001F689C">
            <w:pPr>
              <w:rPr>
                <w:u w:val="single"/>
              </w:rPr>
            </w:pPr>
            <w:r w:rsidRPr="00A9491B">
              <w:rPr>
                <w:u w:val="single"/>
              </w:rPr>
              <w:t xml:space="preserve">Регулятивные: </w:t>
            </w:r>
          </w:p>
          <w:p w:rsidR="00A9491B" w:rsidRDefault="001F689C">
            <w:r>
              <w:t xml:space="preserve">-принимать и </w:t>
            </w:r>
            <w:r w:rsidR="003E67B3">
              <w:t>решать</w:t>
            </w:r>
            <w:r>
              <w:t xml:space="preserve"> учебную задачу; </w:t>
            </w:r>
          </w:p>
          <w:p w:rsidR="00A9491B" w:rsidRDefault="001F689C">
            <w:r>
              <w:t>- в сотрудничестве с учителем, классом находить решени</w:t>
            </w:r>
            <w:r w:rsidR="0087443F">
              <w:t>е</w:t>
            </w:r>
            <w:r>
              <w:t xml:space="preserve"> учебной задачи; </w:t>
            </w:r>
          </w:p>
          <w:p w:rsidR="00A9491B" w:rsidRDefault="001F689C" w:rsidP="00A9491B">
            <w:r>
              <w:t>- с помощью учителя</w:t>
            </w:r>
            <w:r w:rsidR="0006355F">
              <w:t xml:space="preserve"> </w:t>
            </w:r>
            <w:r>
              <w:t xml:space="preserve">оценивать правильность выполнения действий и вносить необходимые коррективы в исполнении в конце действия; </w:t>
            </w:r>
          </w:p>
          <w:p w:rsidR="003E67B3" w:rsidRDefault="003E67B3" w:rsidP="00A9491B">
            <w:r>
              <w:t>- подводить промежуточные итоги на очередном этапе и выстраивать траекторию дальнейшего действия.</w:t>
            </w:r>
          </w:p>
          <w:p w:rsidR="00A9491B" w:rsidRPr="00A9491B" w:rsidRDefault="001F689C" w:rsidP="00A9491B">
            <w:pPr>
              <w:rPr>
                <w:u w:val="single"/>
              </w:rPr>
            </w:pPr>
            <w:r w:rsidRPr="00A9491B">
              <w:rPr>
                <w:u w:val="single"/>
              </w:rPr>
              <w:t xml:space="preserve">Познавательные: </w:t>
            </w:r>
          </w:p>
          <w:p w:rsidR="00A9491B" w:rsidRDefault="001F689C" w:rsidP="00A9491B">
            <w:r>
              <w:t xml:space="preserve">- пользоваться знаками, символами, таблицами, схемами, приведенными в учебной литературе; </w:t>
            </w:r>
          </w:p>
          <w:p w:rsidR="00A9491B" w:rsidRDefault="001F689C" w:rsidP="00A9491B">
            <w:r>
              <w:t xml:space="preserve">- строить сообщение в устной форме; </w:t>
            </w:r>
          </w:p>
          <w:p w:rsidR="0087443F" w:rsidRDefault="001F689C" w:rsidP="00A9491B">
            <w:r>
              <w:t>- находить в материалах учебника ответ на заданный вопрос; ориентироваться на возможное решени</w:t>
            </w:r>
            <w:r w:rsidR="003E67B3">
              <w:t>е</w:t>
            </w:r>
            <w:r>
              <w:t xml:space="preserve"> учебной задачи; </w:t>
            </w:r>
          </w:p>
          <w:p w:rsidR="00A9491B" w:rsidRDefault="001F689C" w:rsidP="00A9491B">
            <w:r>
              <w:t xml:space="preserve">- воспринимать смысл </w:t>
            </w:r>
            <w:r w:rsidR="0087443F">
              <w:t>связей вели</w:t>
            </w:r>
            <w:r w:rsidR="003E67B3">
              <w:t>чин в формуле (</w:t>
            </w:r>
            <w:proofErr w:type="gramStart"/>
            <w:r w:rsidR="003E67B3">
              <w:t>прямые</w:t>
            </w:r>
            <w:proofErr w:type="gramEnd"/>
            <w:r w:rsidR="003E67B3">
              <w:t>, обратные)</w:t>
            </w:r>
            <w:r>
              <w:t xml:space="preserve">; </w:t>
            </w:r>
          </w:p>
          <w:p w:rsidR="003E67B3" w:rsidRDefault="003E67B3" w:rsidP="00A9491B">
            <w:r>
              <w:t>- определять тип процесса и необходимые формулы, рассчитывать и оценивать полученный результат.</w:t>
            </w:r>
          </w:p>
          <w:p w:rsidR="00A9491B" w:rsidRPr="0087443F" w:rsidRDefault="001F689C" w:rsidP="00A9491B">
            <w:pPr>
              <w:rPr>
                <w:u w:val="single"/>
              </w:rPr>
            </w:pPr>
            <w:r w:rsidRPr="0087443F">
              <w:rPr>
                <w:u w:val="single"/>
              </w:rPr>
              <w:t xml:space="preserve">Коммуникативные: </w:t>
            </w:r>
          </w:p>
          <w:p w:rsidR="00A9491B" w:rsidRDefault="001F689C" w:rsidP="00A9491B">
            <w:r>
              <w:t xml:space="preserve">- </w:t>
            </w:r>
            <w:r w:rsidR="0087443F">
              <w:t xml:space="preserve">воспринимать другое мнение и позицию </w:t>
            </w:r>
            <w:r>
              <w:t xml:space="preserve">в диалоге с учителем, одноклассниками; </w:t>
            </w:r>
          </w:p>
          <w:p w:rsidR="00A9491B" w:rsidRDefault="001F689C" w:rsidP="00A9491B">
            <w:r>
              <w:t>- формулировать другое мнение и позицию</w:t>
            </w:r>
            <w:r w:rsidR="003E67B3">
              <w:t>, определять существенные детали в монологе и диалоге</w:t>
            </w:r>
            <w:r>
              <w:t xml:space="preserve">; </w:t>
            </w:r>
          </w:p>
          <w:p w:rsidR="00A9491B" w:rsidRDefault="001F689C" w:rsidP="00A9491B">
            <w:r>
              <w:t xml:space="preserve">- договариваться, приходить к общему решению (в </w:t>
            </w:r>
            <w:r w:rsidR="00753FE2">
              <w:t>парной экспериментальной</w:t>
            </w:r>
            <w:r>
              <w:t xml:space="preserve"> деятельности под руководством учителя); </w:t>
            </w:r>
          </w:p>
          <w:p w:rsidR="001F689C" w:rsidRDefault="001F689C" w:rsidP="00A9491B">
            <w:r>
              <w:t>- задавать вопросы,</w:t>
            </w:r>
            <w:r w:rsidR="0087443F">
              <w:t xml:space="preserve"> делать выводы по </w:t>
            </w:r>
            <w:proofErr w:type="gramStart"/>
            <w:r w:rsidR="0087443F">
              <w:t>наблюдаемому</w:t>
            </w:r>
            <w:proofErr w:type="gramEnd"/>
            <w:r w:rsidR="0087443F">
              <w:t>, по итогам выполненной работы</w:t>
            </w:r>
          </w:p>
          <w:p w:rsidR="003E67B3" w:rsidRDefault="003E67B3" w:rsidP="00A9491B">
            <w:r>
              <w:t>- выполнять оценочные суждения, принимать решения с учетом длительной и краткосрочной коррекции своих представлений, знаний.</w:t>
            </w:r>
          </w:p>
        </w:tc>
      </w:tr>
      <w:tr w:rsidR="001F689C" w:rsidTr="00CF0E07">
        <w:tc>
          <w:tcPr>
            <w:tcW w:w="3403" w:type="dxa"/>
          </w:tcPr>
          <w:p w:rsidR="00A9491B" w:rsidRDefault="001F689C">
            <w:r>
              <w:lastRenderedPageBreak/>
              <w:t xml:space="preserve">Итоговая оценка представленного урока: </w:t>
            </w:r>
          </w:p>
          <w:p w:rsidR="00A9491B" w:rsidRDefault="001F689C">
            <w:r>
              <w:t xml:space="preserve">-культура оформления предъявленного урока (высокая, средняя, низкая) </w:t>
            </w:r>
          </w:p>
          <w:p w:rsidR="001F689C" w:rsidRDefault="001F689C" w:rsidP="0087443F">
            <w:r>
              <w:t xml:space="preserve">- возможность использования педагогических идей </w:t>
            </w:r>
            <w:r w:rsidR="0087443F">
              <w:t>на</w:t>
            </w:r>
            <w:r>
              <w:t xml:space="preserve"> практике (полностью, частично, не представляется возможным)</w:t>
            </w:r>
          </w:p>
        </w:tc>
        <w:tc>
          <w:tcPr>
            <w:tcW w:w="7938" w:type="dxa"/>
          </w:tcPr>
          <w:p w:rsidR="001F689C" w:rsidRDefault="001F689C" w:rsidP="003E67B3">
            <w:r>
              <w:t>Культура оформления урока – высокая (автоматизированное рабочее место учителя, использование интерак</w:t>
            </w:r>
            <w:r w:rsidR="003E67B3">
              <w:t>тивной доски, наглядных пособий, лабораторного оборудования</w:t>
            </w:r>
            <w:r>
              <w:t>). Использование педагогических идей возможно полностью.</w:t>
            </w:r>
          </w:p>
        </w:tc>
      </w:tr>
    </w:tbl>
    <w:p w:rsidR="00B33BE8" w:rsidRDefault="00B33BE8"/>
    <w:p w:rsidR="00B33BE8" w:rsidRPr="0087443F" w:rsidRDefault="00B33BE8" w:rsidP="00CF0E07">
      <w:pPr>
        <w:shd w:val="clear" w:color="auto" w:fill="FFFFFF"/>
        <w:ind w:right="260"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color w:val="000000"/>
          <w:lang w:eastAsia="ru-RU"/>
        </w:rPr>
        <w:t>Итоговая оценка на основании выше приведенных критериев:</w:t>
      </w:r>
    </w:p>
    <w:p w:rsidR="00B33BE8" w:rsidRPr="0087443F" w:rsidRDefault="00B33BE8" w:rsidP="00CF0E07">
      <w:pPr>
        <w:shd w:val="clear" w:color="auto" w:fill="FFFFFF"/>
        <w:ind w:right="260"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b/>
          <w:bCs/>
          <w:color w:val="000000"/>
          <w:lang w:eastAsia="ru-RU"/>
        </w:rPr>
        <w:t>Формальные требования -  5  баллов</w:t>
      </w:r>
    </w:p>
    <w:p w:rsidR="00B33BE8" w:rsidRPr="0087443F" w:rsidRDefault="00B33BE8" w:rsidP="00CF0E07">
      <w:pPr>
        <w:shd w:val="clear" w:color="auto" w:fill="FFFFFF"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b/>
          <w:bCs/>
          <w:color w:val="000000"/>
          <w:lang w:eastAsia="ru-RU"/>
        </w:rPr>
        <w:t>Новизна и оригинальность  -  </w:t>
      </w:r>
      <w:r w:rsidR="003E67B3">
        <w:rPr>
          <w:rFonts w:eastAsia="Times New Roman"/>
          <w:b/>
          <w:bCs/>
          <w:color w:val="000000"/>
          <w:lang w:eastAsia="ru-RU"/>
        </w:rPr>
        <w:t>10</w:t>
      </w:r>
      <w:r w:rsidRPr="0087443F">
        <w:rPr>
          <w:rFonts w:eastAsia="Times New Roman"/>
          <w:b/>
          <w:bCs/>
          <w:color w:val="000000"/>
          <w:lang w:eastAsia="ru-RU"/>
        </w:rPr>
        <w:t xml:space="preserve"> баллов</w:t>
      </w:r>
    </w:p>
    <w:p w:rsidR="00B33BE8" w:rsidRPr="0087443F" w:rsidRDefault="00B33BE8" w:rsidP="00CF0E07">
      <w:pPr>
        <w:shd w:val="clear" w:color="auto" w:fill="FFFFFF"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b/>
          <w:bCs/>
          <w:color w:val="000000"/>
          <w:lang w:eastAsia="ru-RU"/>
        </w:rPr>
        <w:t xml:space="preserve">Практичность, доступность, простота применения - </w:t>
      </w:r>
      <w:r w:rsidR="003E67B3">
        <w:rPr>
          <w:rFonts w:eastAsia="Times New Roman"/>
          <w:b/>
          <w:bCs/>
          <w:color w:val="000000"/>
          <w:lang w:eastAsia="ru-RU"/>
        </w:rPr>
        <w:t>8</w:t>
      </w:r>
      <w:r w:rsidRPr="0087443F">
        <w:rPr>
          <w:rFonts w:eastAsia="Times New Roman"/>
          <w:b/>
          <w:bCs/>
          <w:color w:val="000000"/>
          <w:lang w:eastAsia="ru-RU"/>
        </w:rPr>
        <w:t xml:space="preserve">  баллов</w:t>
      </w:r>
    </w:p>
    <w:p w:rsidR="0006355F" w:rsidRDefault="0006355F" w:rsidP="00CF0E07">
      <w:pPr>
        <w:shd w:val="clear" w:color="auto" w:fill="FFFFFF"/>
        <w:jc w:val="left"/>
        <w:rPr>
          <w:rFonts w:eastAsia="Times New Roman"/>
          <w:b/>
          <w:bCs/>
          <w:color w:val="000000"/>
          <w:lang w:eastAsia="ru-RU"/>
        </w:rPr>
      </w:pPr>
    </w:p>
    <w:p w:rsidR="00B33BE8" w:rsidRPr="0087443F" w:rsidRDefault="00B33BE8" w:rsidP="00CF0E07">
      <w:pPr>
        <w:shd w:val="clear" w:color="auto" w:fill="FFFFFF"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7443F">
        <w:rPr>
          <w:rFonts w:eastAsia="Times New Roman"/>
          <w:b/>
          <w:bCs/>
          <w:color w:val="000000"/>
          <w:lang w:eastAsia="ru-RU"/>
        </w:rPr>
        <w:t>Общий балл — 23</w:t>
      </w:r>
    </w:p>
    <w:p w:rsidR="0006355F" w:rsidRDefault="0006355F" w:rsidP="00CF0E07">
      <w:pPr>
        <w:shd w:val="clear" w:color="auto" w:fill="FFFFFF"/>
        <w:ind w:right="260"/>
        <w:jc w:val="left"/>
        <w:rPr>
          <w:rFonts w:eastAsia="Times New Roman"/>
          <w:b/>
          <w:bCs/>
          <w:i/>
          <w:iCs/>
          <w:color w:val="000000"/>
          <w:lang w:eastAsia="ru-RU"/>
        </w:rPr>
      </w:pPr>
    </w:p>
    <w:p w:rsidR="0087443F" w:rsidRDefault="0006355F" w:rsidP="0006355F">
      <w:pPr>
        <w:jc w:val="right"/>
      </w:pPr>
      <w:r>
        <w:t xml:space="preserve">Эксперт: __________________ </w:t>
      </w:r>
      <w:proofErr w:type="spellStart"/>
      <w:r>
        <w:t>Адилова</w:t>
      </w:r>
      <w:proofErr w:type="spellEnd"/>
      <w:r>
        <w:t xml:space="preserve"> Р.Э.</w:t>
      </w:r>
    </w:p>
    <w:p w:rsidR="0006355F" w:rsidRDefault="0006355F">
      <w:r>
        <w:t>Дата _</w:t>
      </w:r>
      <w:r w:rsidR="00753FE2" w:rsidRPr="00753FE2">
        <w:rPr>
          <w:u w:val="single"/>
        </w:rPr>
        <w:t>27.01.2021</w:t>
      </w:r>
      <w:r>
        <w:t>__</w:t>
      </w:r>
    </w:p>
    <w:sectPr w:rsidR="0006355F" w:rsidSect="00CF0E07">
      <w:pgSz w:w="11906" w:h="16838"/>
      <w:pgMar w:top="426" w:right="567" w:bottom="25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A1C4C"/>
    <w:multiLevelType w:val="multilevel"/>
    <w:tmpl w:val="A4060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1A310F"/>
    <w:multiLevelType w:val="hybridMultilevel"/>
    <w:tmpl w:val="B3F071CE"/>
    <w:lvl w:ilvl="0" w:tplc="4426B7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57"/>
    <w:rsid w:val="000511DF"/>
    <w:rsid w:val="0006355F"/>
    <w:rsid w:val="00083699"/>
    <w:rsid w:val="001633CA"/>
    <w:rsid w:val="001B039B"/>
    <w:rsid w:val="001F689C"/>
    <w:rsid w:val="00266754"/>
    <w:rsid w:val="002C76AC"/>
    <w:rsid w:val="0037206C"/>
    <w:rsid w:val="003D654F"/>
    <w:rsid w:val="003E67B3"/>
    <w:rsid w:val="00415158"/>
    <w:rsid w:val="0043262F"/>
    <w:rsid w:val="004664DB"/>
    <w:rsid w:val="004A42C8"/>
    <w:rsid w:val="004E0012"/>
    <w:rsid w:val="005C76AC"/>
    <w:rsid w:val="0065529F"/>
    <w:rsid w:val="00753FE2"/>
    <w:rsid w:val="007647E1"/>
    <w:rsid w:val="00772A2D"/>
    <w:rsid w:val="007C183F"/>
    <w:rsid w:val="0087443F"/>
    <w:rsid w:val="00880F3E"/>
    <w:rsid w:val="008E6687"/>
    <w:rsid w:val="00931AB0"/>
    <w:rsid w:val="00931DEA"/>
    <w:rsid w:val="009A24B8"/>
    <w:rsid w:val="00A405DD"/>
    <w:rsid w:val="00A9491B"/>
    <w:rsid w:val="00B33BE8"/>
    <w:rsid w:val="00B652BB"/>
    <w:rsid w:val="00BB1820"/>
    <w:rsid w:val="00C02878"/>
    <w:rsid w:val="00C32257"/>
    <w:rsid w:val="00CF0E07"/>
    <w:rsid w:val="00DC3CBA"/>
    <w:rsid w:val="00E212AA"/>
    <w:rsid w:val="00E66720"/>
    <w:rsid w:val="00EE0334"/>
    <w:rsid w:val="00F1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C76A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0">
    <w:name w:val="c0"/>
    <w:basedOn w:val="a0"/>
    <w:rsid w:val="002C76AC"/>
  </w:style>
  <w:style w:type="character" w:customStyle="1" w:styleId="c5">
    <w:name w:val="c5"/>
    <w:basedOn w:val="a0"/>
    <w:rsid w:val="002C76AC"/>
  </w:style>
  <w:style w:type="character" w:customStyle="1" w:styleId="c3">
    <w:name w:val="c3"/>
    <w:basedOn w:val="a0"/>
    <w:rsid w:val="002C76AC"/>
  </w:style>
  <w:style w:type="table" w:styleId="a3">
    <w:name w:val="Table Grid"/>
    <w:basedOn w:val="a1"/>
    <w:uiPriority w:val="59"/>
    <w:rsid w:val="001F6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287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C02878"/>
  </w:style>
  <w:style w:type="character" w:styleId="a5">
    <w:name w:val="Hyperlink"/>
    <w:basedOn w:val="a0"/>
    <w:uiPriority w:val="99"/>
    <w:unhideWhenUsed/>
    <w:rsid w:val="000511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C76A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0">
    <w:name w:val="c0"/>
    <w:basedOn w:val="a0"/>
    <w:rsid w:val="002C76AC"/>
  </w:style>
  <w:style w:type="character" w:customStyle="1" w:styleId="c5">
    <w:name w:val="c5"/>
    <w:basedOn w:val="a0"/>
    <w:rsid w:val="002C76AC"/>
  </w:style>
  <w:style w:type="character" w:customStyle="1" w:styleId="c3">
    <w:name w:val="c3"/>
    <w:basedOn w:val="a0"/>
    <w:rsid w:val="002C76AC"/>
  </w:style>
  <w:style w:type="table" w:styleId="a3">
    <w:name w:val="Table Grid"/>
    <w:basedOn w:val="a1"/>
    <w:uiPriority w:val="59"/>
    <w:rsid w:val="001F6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287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C02878"/>
  </w:style>
  <w:style w:type="character" w:styleId="a5">
    <w:name w:val="Hyperlink"/>
    <w:basedOn w:val="a0"/>
    <w:uiPriority w:val="99"/>
    <w:unhideWhenUsed/>
    <w:rsid w:val="000511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imnaziya-3.dagestanschool.ru/site/pub?id=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urok-fiziki-posledovatelnoe-soedinenie-provodnikov-666831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kompas</dc:creator>
  <cp:lastModifiedBy>1</cp:lastModifiedBy>
  <cp:revision>14</cp:revision>
  <dcterms:created xsi:type="dcterms:W3CDTF">2019-03-10T11:13:00Z</dcterms:created>
  <dcterms:modified xsi:type="dcterms:W3CDTF">2023-06-02T08:19:00Z</dcterms:modified>
</cp:coreProperties>
</file>